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F8A3" w14:textId="77777777" w:rsidR="00E66C90" w:rsidRDefault="00E66C90" w:rsidP="00E66C90">
      <w:pPr>
        <w:pStyle w:val="Bezodstpw"/>
        <w:ind w:firstLine="708"/>
        <w:rPr>
          <w:rFonts w:ascii="Times New Roman" w:hAnsi="Times New Roman" w:cs="Times New Roman"/>
        </w:rPr>
      </w:pPr>
      <w:r w:rsidRPr="004E5E17">
        <w:rPr>
          <w:rFonts w:ascii="Times New Roman" w:hAnsi="Times New Roman" w:cs="Times New Roman"/>
          <w:b/>
        </w:rPr>
        <w:t xml:space="preserve">      WNIOSKODAWCA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6C90">
        <w:rPr>
          <w:rFonts w:ascii="Times New Roman" w:hAnsi="Times New Roman" w:cs="Times New Roman"/>
        </w:rPr>
        <w:t>Gizałki, dn. ………………</w:t>
      </w:r>
      <w:r>
        <w:rPr>
          <w:rFonts w:ascii="Times New Roman" w:hAnsi="Times New Roman" w:cs="Times New Roman"/>
        </w:rPr>
        <w:t>………..</w:t>
      </w:r>
    </w:p>
    <w:p w14:paraId="57906007" w14:textId="77777777" w:rsidR="00E66C90" w:rsidRPr="00E66C90" w:rsidRDefault="00E66C90" w:rsidP="00E66C90">
      <w:pPr>
        <w:pStyle w:val="Bezodstpw"/>
        <w:ind w:firstLine="708"/>
        <w:rPr>
          <w:rFonts w:ascii="Times New Roman" w:hAnsi="Times New Roman" w:cs="Times New Roman"/>
        </w:rPr>
      </w:pPr>
    </w:p>
    <w:p w14:paraId="58C0CC13" w14:textId="77777777" w:rsid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7761E571" w14:textId="77777777" w:rsidR="004E5E17" w:rsidRPr="00E66C90" w:rsidRDefault="004E5E17" w:rsidP="00E66C90">
      <w:pPr>
        <w:pStyle w:val="Bezodstpw"/>
        <w:rPr>
          <w:rFonts w:ascii="Times New Roman" w:hAnsi="Times New Roman" w:cs="Times New Roman"/>
        </w:rPr>
      </w:pPr>
    </w:p>
    <w:p w14:paraId="01AC1984" w14:textId="77777777" w:rsidR="00E66C90" w:rsidRDefault="00E66C90" w:rsidP="004E5E17">
      <w:pPr>
        <w:pStyle w:val="Bezodstpw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Imię i Nazwisko/ Nazwa firmy</w:t>
      </w:r>
    </w:p>
    <w:p w14:paraId="425B7B00" w14:textId="77777777"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14:paraId="4A8A829F" w14:textId="77777777"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</w:p>
    <w:p w14:paraId="3EC1F384" w14:textId="77777777"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14:paraId="31A7DC0E" w14:textId="77777777" w:rsidR="00E66C90" w:rsidRPr="00E66C90" w:rsidRDefault="00E66C90" w:rsidP="00E66C90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Adres</w:t>
      </w:r>
    </w:p>
    <w:p w14:paraId="0FB1DB68" w14:textId="77777777"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14:paraId="353AE1D9" w14:textId="77777777" w:rsidR="00E66C90" w:rsidRPr="00E66C90" w:rsidRDefault="00E66C90" w:rsidP="00E66C90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Nr telefonu</w:t>
      </w:r>
      <w:r w:rsidR="004E5E17">
        <w:rPr>
          <w:rFonts w:ascii="Times New Roman" w:hAnsi="Times New Roman" w:cs="Times New Roman"/>
          <w:sz w:val="28"/>
          <w:szCs w:val="28"/>
          <w:vertAlign w:val="superscript"/>
        </w:rPr>
        <w:t>, e-mail</w:t>
      </w:r>
    </w:p>
    <w:p w14:paraId="2EF71D19" w14:textId="77777777" w:rsidR="00E66C90" w:rsidRPr="00E66C90" w:rsidRDefault="00E66C90" w:rsidP="00E66C90">
      <w:pPr>
        <w:ind w:left="5664"/>
        <w:jc w:val="both"/>
        <w:rPr>
          <w:rFonts w:ascii="Times New Roman" w:hAnsi="Times New Roman" w:cs="Times New Roman"/>
          <w:b/>
        </w:rPr>
      </w:pPr>
      <w:r w:rsidRPr="00E66C90">
        <w:rPr>
          <w:rFonts w:ascii="Times New Roman" w:hAnsi="Times New Roman" w:cs="Times New Roman"/>
          <w:b/>
        </w:rPr>
        <w:t>Zakład Komunalny Sp. z o.o.</w:t>
      </w:r>
    </w:p>
    <w:p w14:paraId="592404B3" w14:textId="77777777" w:rsidR="00E66C90" w:rsidRPr="00E66C90" w:rsidRDefault="00E66C90" w:rsidP="00E66C90">
      <w:pPr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Pr="00E66C90">
        <w:rPr>
          <w:rFonts w:ascii="Times New Roman" w:hAnsi="Times New Roman" w:cs="Times New Roman"/>
          <w:b/>
        </w:rPr>
        <w:t>l. Wrzesińska 17</w:t>
      </w:r>
    </w:p>
    <w:p w14:paraId="55D51ED8" w14:textId="77777777" w:rsidR="00E66C90" w:rsidRPr="00E66C90" w:rsidRDefault="00E66C90" w:rsidP="00E66C90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E66C90">
        <w:rPr>
          <w:rFonts w:ascii="Times New Roman" w:hAnsi="Times New Roman" w:cs="Times New Roman"/>
          <w:b/>
        </w:rPr>
        <w:t>63-308 Gizałki</w:t>
      </w:r>
    </w:p>
    <w:p w14:paraId="6C0D19CF" w14:textId="77777777" w:rsidR="00E66C90" w:rsidRPr="00E66C90" w:rsidRDefault="00E66C90" w:rsidP="00E66C90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A41621" w14:textId="77777777" w:rsidR="00E66C90" w:rsidRPr="004E5E17" w:rsidRDefault="00E66C90" w:rsidP="00044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 xml:space="preserve">WNIOSEK O ODBIÓR PRZYŁĄCZA </w:t>
      </w:r>
      <w:r w:rsidR="003A6A6D">
        <w:rPr>
          <w:rFonts w:ascii="Times New Roman" w:hAnsi="Times New Roman" w:cs="Times New Roman"/>
          <w:b/>
          <w:sz w:val="24"/>
          <w:szCs w:val="24"/>
        </w:rPr>
        <w:t>WODOCIĄGOWEGO</w:t>
      </w:r>
      <w:r w:rsidR="003A6A6D" w:rsidRPr="004E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E17">
        <w:rPr>
          <w:rFonts w:ascii="Times New Roman" w:hAnsi="Times New Roman" w:cs="Times New Roman"/>
          <w:b/>
          <w:sz w:val="24"/>
          <w:szCs w:val="24"/>
        </w:rPr>
        <w:t xml:space="preserve">(I/LUB) </w:t>
      </w:r>
      <w:r w:rsidR="003A6A6D">
        <w:rPr>
          <w:rFonts w:ascii="Times New Roman" w:hAnsi="Times New Roman" w:cs="Times New Roman"/>
          <w:b/>
          <w:sz w:val="24"/>
          <w:szCs w:val="24"/>
        </w:rPr>
        <w:t>KANALIZACYJNEGO</w:t>
      </w:r>
    </w:p>
    <w:p w14:paraId="2AF1DA9D" w14:textId="77777777" w:rsidR="000440FC" w:rsidRPr="004E5E17" w:rsidRDefault="00E66C90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 xml:space="preserve">Zwracam się z prośbą o dokonanie odbioru przyłącza </w:t>
      </w:r>
      <w:r w:rsidR="004E5E17">
        <w:rPr>
          <w:rFonts w:ascii="Times New Roman" w:hAnsi="Times New Roman" w:cs="Times New Roman"/>
          <w:sz w:val="24"/>
          <w:szCs w:val="24"/>
        </w:rPr>
        <w:t xml:space="preserve">wodociągowego lub/i kanalizacji </w:t>
      </w:r>
      <w:r w:rsidRPr="004E5E17">
        <w:rPr>
          <w:rFonts w:ascii="Times New Roman" w:hAnsi="Times New Roman" w:cs="Times New Roman"/>
          <w:sz w:val="24"/>
          <w:szCs w:val="24"/>
        </w:rPr>
        <w:t>sanitarnej dla budynku ………………………………………………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B5C7EB9" w14:textId="77777777" w:rsidR="000440FC" w:rsidRPr="004E5E17" w:rsidRDefault="00E66C90" w:rsidP="00E66C9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(mieszkalnego, gos</w:t>
      </w:r>
      <w:r w:rsidR="000440FC" w:rsidRPr="004E5E17">
        <w:rPr>
          <w:rFonts w:ascii="Times New Roman" w:hAnsi="Times New Roman" w:cs="Times New Roman"/>
          <w:sz w:val="24"/>
          <w:szCs w:val="24"/>
          <w:vertAlign w:val="superscript"/>
        </w:rPr>
        <w:t>po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440FC" w:rsidRPr="004E5E17">
        <w:rPr>
          <w:rFonts w:ascii="Times New Roman" w:hAnsi="Times New Roman" w:cs="Times New Roman"/>
          <w:sz w:val="24"/>
          <w:szCs w:val="24"/>
          <w:vertAlign w:val="superscript"/>
        </w:rPr>
        <w:t>arczego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, usługowego, itp.)</w:t>
      </w:r>
    </w:p>
    <w:p w14:paraId="46762FD6" w14:textId="77777777"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w miejscowości 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</w:t>
      </w:r>
      <w:r w:rsidRPr="004E5E17">
        <w:rPr>
          <w:rFonts w:ascii="Times New Roman" w:hAnsi="Times New Roman" w:cs="Times New Roman"/>
          <w:sz w:val="24"/>
          <w:szCs w:val="24"/>
        </w:rPr>
        <w:t xml:space="preserve"> przy ulicy 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…….</w:t>
      </w:r>
    </w:p>
    <w:p w14:paraId="3F15FA29" w14:textId="77777777"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numer…………………..  nr działki ………………..</w:t>
      </w:r>
    </w:p>
    <w:p w14:paraId="492AD36E" w14:textId="77777777"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Roboty wykonano zgodnie z warunkami technicznymi znak: ………………...</w:t>
      </w:r>
      <w:r w:rsidR="004E5E17">
        <w:rPr>
          <w:rFonts w:ascii="Times New Roman" w:hAnsi="Times New Roman" w:cs="Times New Roman"/>
          <w:sz w:val="24"/>
          <w:szCs w:val="24"/>
        </w:rPr>
        <w:t>.............</w:t>
      </w:r>
    </w:p>
    <w:p w14:paraId="0AFE0951" w14:textId="77777777"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z dnia …………………. oraz na podstawie projektu budowlanego ……………………………………………………………………………………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………..</w:t>
      </w:r>
    </w:p>
    <w:p w14:paraId="4EB8208C" w14:textId="77777777" w:rsidR="000440FC" w:rsidRPr="004E5E17" w:rsidRDefault="000440FC" w:rsidP="000440FC">
      <w:pPr>
        <w:pStyle w:val="Bezodstpw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(dane projektanta oraz data wykonanego projektu)</w:t>
      </w:r>
    </w:p>
    <w:p w14:paraId="08C57693" w14:textId="77777777" w:rsidR="000440FC" w:rsidRPr="004E5E17" w:rsidRDefault="000440FC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2. Wykonawca przyłącza wodociągowego 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……….</w:t>
      </w:r>
      <w:r w:rsidRPr="004E5E1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………………………………………………………………………………….....</w:t>
      </w:r>
      <w:r w:rsidR="004E5E17">
        <w:rPr>
          <w:rFonts w:ascii="Times New Roman" w:hAnsi="Times New Roman" w:cs="Times New Roman"/>
          <w:sz w:val="24"/>
          <w:szCs w:val="24"/>
        </w:rPr>
        <w:t>............</w:t>
      </w:r>
    </w:p>
    <w:p w14:paraId="1A62A578" w14:textId="77777777" w:rsidR="000440FC" w:rsidRPr="004E5E17" w:rsidRDefault="000440FC" w:rsidP="000440FC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(Nazwa oraz adres firmy)</w:t>
      </w:r>
    </w:p>
    <w:p w14:paraId="5572ABAF" w14:textId="77777777" w:rsidR="000440FC" w:rsidRPr="004E5E17" w:rsidRDefault="000440FC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3. Data wykonania …………...</w:t>
      </w:r>
      <w:r w:rsidR="004E5E17">
        <w:rPr>
          <w:rFonts w:ascii="Times New Roman" w:hAnsi="Times New Roman" w:cs="Times New Roman"/>
          <w:sz w:val="24"/>
          <w:szCs w:val="24"/>
        </w:rPr>
        <w:t>.....</w:t>
      </w:r>
    </w:p>
    <w:p w14:paraId="2B31302B" w14:textId="77777777" w:rsidR="000440FC" w:rsidRPr="004E5E17" w:rsidRDefault="000440FC" w:rsidP="000440FC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236F2267" w14:textId="77777777" w:rsidR="00677412" w:rsidRPr="00677412" w:rsidRDefault="00677412" w:rsidP="00677412">
      <w:pPr>
        <w:numPr>
          <w:ilvl w:val="1"/>
          <w:numId w:val="3"/>
        </w:numPr>
        <w:tabs>
          <w:tab w:val="left" w:pos="851"/>
        </w:tabs>
        <w:spacing w:before="108"/>
        <w:ind w:left="851" w:hanging="375"/>
        <w:rPr>
          <w:rFonts w:ascii="Times New Roman" w:eastAsia="Calibri" w:hAnsi="Times New Roman" w:cs="Times New Roman"/>
          <w:b/>
          <w:sz w:val="18"/>
          <w:szCs w:val="18"/>
        </w:rPr>
      </w:pPr>
      <w:r w:rsidRPr="00677412">
        <w:rPr>
          <w:rFonts w:ascii="Times New Roman" w:eastAsia="Calibri" w:hAnsi="Times New Roman" w:cs="Times New Roman"/>
          <w:b/>
          <w:sz w:val="18"/>
          <w:szCs w:val="18"/>
        </w:rPr>
        <w:t>Klauzula informacyjna administratora danych osobowych:</w:t>
      </w:r>
    </w:p>
    <w:p w14:paraId="609DCE88" w14:textId="77777777" w:rsidR="00677412" w:rsidRPr="00677412" w:rsidRDefault="00677412" w:rsidP="00677412">
      <w:pPr>
        <w:widowControl w:val="0"/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 informujemy Panią/Pana, iż:</w:t>
      </w:r>
    </w:p>
    <w:p w14:paraId="21091658" w14:textId="77777777" w:rsidR="00677412" w:rsidRPr="00677412" w:rsidRDefault="00677412" w:rsidP="00677412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b/>
          <w:sz w:val="18"/>
          <w:szCs w:val="18"/>
          <w:lang w:eastAsia="pl-PL" w:bidi="pl-PL"/>
        </w:rPr>
      </w:pPr>
    </w:p>
    <w:p w14:paraId="74AAE6C3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Administratorem danych osobowych jest Zakład Komunalny Sp. z o.o.  z siedzibą w Gizałkach ul. Wrzesińska 17 63-308 Gizałki.</w:t>
      </w:r>
    </w:p>
    <w:p w14:paraId="5B63BAE7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Wnioskodawca może  kontaktować  się  listownie  na  adres  ul. Wrzesińska 17 63-308 Gizałki,  mailowo  na adres:</w:t>
      </w:r>
      <w:r w:rsidRPr="00677412">
        <w:rPr>
          <w:rFonts w:ascii="Times New Roman" w:eastAsia="Tahoma" w:hAnsi="Times New Roman" w:cs="Times New Roman"/>
          <w:sz w:val="18"/>
          <w:szCs w:val="18"/>
          <w:u w:val="single"/>
          <w:lang w:eastAsia="pl-PL" w:bidi="pl-PL"/>
        </w:rPr>
        <w:t xml:space="preserve"> zk-gizalki@data.pl</w:t>
      </w: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 xml:space="preserve">, telefonicznie pod numerem 62 7411530. </w:t>
      </w:r>
    </w:p>
    <w:p w14:paraId="1C0617B2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Inspektorem Ochrony Danych jest Pani Joanna Mitula, z którą mogą  się Państwo skontaktować pod adresem</w:t>
      </w: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br/>
        <w:t>e-mail:zk-gizalki@data.pl</w:t>
      </w:r>
    </w:p>
    <w:p w14:paraId="30C7D118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Celem przetwarzania podanych danych jest wykonanie zleconej usługi.</w:t>
      </w:r>
    </w:p>
    <w:p w14:paraId="7CAD5FDB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Podstawę prawną przetwarzania Pani/Pana danych osobowych stanowić będą:</w:t>
      </w:r>
    </w:p>
    <w:p w14:paraId="2243421B" w14:textId="77777777" w:rsidR="00677412" w:rsidRPr="00677412" w:rsidRDefault="00677412" w:rsidP="00677412">
      <w:pPr>
        <w:widowControl w:val="0"/>
        <w:autoSpaceDE w:val="0"/>
        <w:autoSpaceDN w:val="0"/>
        <w:spacing w:after="0" w:line="240" w:lineRule="auto"/>
        <w:ind w:left="836"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•niniejszy wniosek o określenie warunków przyłączenia (Art. 6 ust. 1 lit. b) RODO).</w:t>
      </w:r>
    </w:p>
    <w:p w14:paraId="094BCEDE" w14:textId="720771CC" w:rsidR="00677412" w:rsidRPr="00677412" w:rsidRDefault="00677412" w:rsidP="0067741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134" w:right="-13" w:hanging="28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bookmarkStart w:id="0" w:name="_Hlk83276907"/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•</w:t>
      </w:r>
      <w:bookmarkEnd w:id="0"/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obowiązki prawne ciążące na Administratorze w szczególności wykonywanie ustawy z dnia 7 czerwca 2001 r.</w:t>
      </w:r>
      <w:r>
        <w:rPr>
          <w:rFonts w:ascii="Times New Roman" w:eastAsia="Tahoma" w:hAnsi="Times New Roman" w:cs="Times New Roman"/>
          <w:sz w:val="18"/>
          <w:szCs w:val="18"/>
          <w:lang w:eastAsia="pl-PL" w:bidi="pl-PL"/>
        </w:rPr>
        <w:br/>
      </w: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o zbiorowym zaopatrzeniu w wodę i zbiorowym odprowadzaniu ścieków (Art. 6 ust. 1 lit. c RODO)</w:t>
      </w:r>
    </w:p>
    <w:p w14:paraId="3C4BD1F2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Dane osobowe Odbiorcy usług, Zakład Komunalny Sp. z o.o. może przekazywać:</w:t>
      </w:r>
    </w:p>
    <w:p w14:paraId="43C20CB4" w14:textId="77777777" w:rsidR="00677412" w:rsidRPr="00677412" w:rsidRDefault="00677412" w:rsidP="00677412">
      <w:pPr>
        <w:widowControl w:val="0"/>
        <w:numPr>
          <w:ilvl w:val="2"/>
          <w:numId w:val="1"/>
        </w:numPr>
        <w:tabs>
          <w:tab w:val="left" w:pos="1196"/>
          <w:tab w:val="left" w:pos="1197"/>
        </w:tabs>
        <w:autoSpaceDE w:val="0"/>
        <w:autoSpaceDN w:val="0"/>
        <w:spacing w:before="68"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lastRenderedPageBreak/>
        <w:t>osobom upoważnionym przez Zakład Komunalny Sp. z o.o. –pracownikom i współpracownikom, którzy muszą mieć dostęp do danych, aby wykonywać swoje obowiązki,</w:t>
      </w:r>
    </w:p>
    <w:p w14:paraId="066E1C6D" w14:textId="77777777" w:rsidR="00677412" w:rsidRPr="00677412" w:rsidRDefault="00677412" w:rsidP="00677412">
      <w:pPr>
        <w:widowControl w:val="0"/>
        <w:numPr>
          <w:ilvl w:val="2"/>
          <w:numId w:val="1"/>
        </w:numPr>
        <w:tabs>
          <w:tab w:val="left" w:pos="1196"/>
          <w:tab w:val="left" w:pos="1197"/>
        </w:tabs>
        <w:autoSpaceDE w:val="0"/>
        <w:autoSpaceDN w:val="0"/>
        <w:spacing w:before="1"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podmiotom przetwarzającym - którym zlecimy czynności wymagające przetwarzania danych,</w:t>
      </w:r>
    </w:p>
    <w:p w14:paraId="49453C91" w14:textId="77777777" w:rsidR="00677412" w:rsidRPr="00677412" w:rsidRDefault="00677412" w:rsidP="00677412">
      <w:pPr>
        <w:widowControl w:val="0"/>
        <w:numPr>
          <w:ilvl w:val="2"/>
          <w:numId w:val="1"/>
        </w:numPr>
        <w:tabs>
          <w:tab w:val="left" w:pos="1196"/>
          <w:tab w:val="left" w:pos="1197"/>
        </w:tabs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innym odbiorcom – np. kurierom, ubezpieczycielom, kancelariom prawnym, firmom windykacyjnym, obowiązujących przepisów mogą żądać przekazania danych</w:t>
      </w:r>
    </w:p>
    <w:p w14:paraId="00315EA5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Dane osobowe będziemy przetwarzać w okresie do czasu zmiany warunków przyłączenia, w tym także przez czas, niezbędny do dochodzenia roszczeń z tytułu niewykonania bądź nienależytego wykonania usługi.</w:t>
      </w:r>
    </w:p>
    <w:p w14:paraId="01089CDD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Wnioskodawca ma prawo do żądania dostępu do swoich danych osobowych, ich sprostowania, usunięcia lub ograniczenia przetwarzania oraz prawo do wniesienia sprzeciwu wobec przetwarzania, a także prawo do przenoszenia danych.</w:t>
      </w:r>
    </w:p>
    <w:p w14:paraId="42767140" w14:textId="77777777" w:rsidR="00677412" w:rsidRPr="00677412" w:rsidRDefault="00677412" w:rsidP="006774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3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Wnioskodawca ma prawo wnieść skargę do Prezesa Urzędu Ochrony Danych Osobowych.</w:t>
      </w:r>
    </w:p>
    <w:p w14:paraId="54E3777B" w14:textId="77777777" w:rsidR="00677412" w:rsidRPr="00677412" w:rsidRDefault="00677412" w:rsidP="00677412">
      <w:pPr>
        <w:numPr>
          <w:ilvl w:val="0"/>
          <w:numId w:val="2"/>
        </w:numPr>
        <w:spacing w:after="160" w:line="256" w:lineRule="auto"/>
        <w:ind w:right="-1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Dane osobowe wnioskodawcy nie będą przekazywane do państwa trzeciego.</w:t>
      </w:r>
    </w:p>
    <w:p w14:paraId="356B96EE" w14:textId="77777777" w:rsidR="00677412" w:rsidRPr="00677412" w:rsidRDefault="00677412" w:rsidP="00677412">
      <w:pPr>
        <w:numPr>
          <w:ilvl w:val="0"/>
          <w:numId w:val="2"/>
        </w:numPr>
        <w:spacing w:after="160" w:line="256" w:lineRule="auto"/>
        <w:ind w:right="-13"/>
        <w:contextualSpacing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Dane osobowe nie będą objęte procesem zautomatyzowanego podejmowania decyzji, w tym profilowania, stosownie do art. 22 RODO.</w:t>
      </w:r>
    </w:p>
    <w:p w14:paraId="7B89FBDA" w14:textId="77777777" w:rsidR="00677412" w:rsidRPr="00677412" w:rsidRDefault="00677412" w:rsidP="00677412">
      <w:pPr>
        <w:numPr>
          <w:ilvl w:val="0"/>
          <w:numId w:val="2"/>
        </w:numPr>
        <w:spacing w:after="160" w:line="256" w:lineRule="auto"/>
        <w:ind w:right="-13"/>
        <w:contextualSpacing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 xml:space="preserve">Podanie danych osobowych w zakresie niezbędnym do wykonania usługi jest obligatoryjne. </w:t>
      </w:r>
    </w:p>
    <w:p w14:paraId="778FE0C3" w14:textId="77777777" w:rsidR="00677412" w:rsidRPr="00677412" w:rsidRDefault="00677412" w:rsidP="00677412">
      <w:pPr>
        <w:spacing w:after="160" w:line="256" w:lineRule="auto"/>
        <w:ind w:left="836" w:right="-13"/>
        <w:contextualSpacing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  <w:r w:rsidRPr="00677412">
        <w:rPr>
          <w:rFonts w:ascii="Times New Roman" w:eastAsia="Tahoma" w:hAnsi="Times New Roman" w:cs="Times New Roman"/>
          <w:sz w:val="18"/>
          <w:szCs w:val="18"/>
          <w:lang w:eastAsia="pl-PL" w:bidi="pl-PL"/>
        </w:rPr>
        <w:t>W pozostałych przypadkach – dobrowolne.</w:t>
      </w:r>
    </w:p>
    <w:p w14:paraId="65AEA1BB" w14:textId="77777777" w:rsidR="00677412" w:rsidRPr="00677412" w:rsidRDefault="00677412" w:rsidP="00677412">
      <w:pPr>
        <w:widowControl w:val="0"/>
        <w:autoSpaceDE w:val="0"/>
        <w:autoSpaceDN w:val="0"/>
        <w:spacing w:before="5" w:after="0" w:line="240" w:lineRule="auto"/>
        <w:ind w:right="412"/>
        <w:jc w:val="both"/>
        <w:rPr>
          <w:rFonts w:ascii="Times New Roman" w:eastAsia="Tahoma" w:hAnsi="Times New Roman" w:cs="Times New Roman"/>
          <w:sz w:val="18"/>
          <w:szCs w:val="18"/>
          <w:lang w:eastAsia="pl-PL" w:bidi="pl-PL"/>
        </w:rPr>
      </w:pPr>
    </w:p>
    <w:p w14:paraId="777F7DBD" w14:textId="77777777" w:rsidR="00677412" w:rsidRPr="00677412" w:rsidRDefault="00677412" w:rsidP="00677412">
      <w:pPr>
        <w:ind w:left="4248"/>
        <w:jc w:val="right"/>
        <w:rPr>
          <w:rFonts w:ascii="Times New Roman" w:eastAsia="Calibri" w:hAnsi="Times New Roman" w:cs="Times New Roman"/>
        </w:rPr>
      </w:pPr>
      <w:r w:rsidRPr="00677412">
        <w:rPr>
          <w:rFonts w:ascii="Calibri" w:eastAsia="Calibri" w:hAnsi="Calibri" w:cs="Times New Roman"/>
        </w:rPr>
        <w:tab/>
      </w:r>
      <w:r w:rsidRPr="00677412">
        <w:rPr>
          <w:rFonts w:ascii="Calibri" w:eastAsia="Calibri" w:hAnsi="Calibri" w:cs="Times New Roman"/>
        </w:rPr>
        <w:tab/>
      </w:r>
      <w:r w:rsidRPr="00677412">
        <w:rPr>
          <w:rFonts w:ascii="Calibri" w:eastAsia="Calibri" w:hAnsi="Calibri" w:cs="Times New Roman"/>
        </w:rPr>
        <w:tab/>
      </w:r>
      <w:r w:rsidRPr="00677412">
        <w:rPr>
          <w:rFonts w:ascii="Calibri" w:eastAsia="Calibri" w:hAnsi="Calibri" w:cs="Times New Roman"/>
        </w:rPr>
        <w:tab/>
      </w:r>
      <w:r w:rsidRPr="00677412">
        <w:rPr>
          <w:rFonts w:ascii="Calibri" w:eastAsia="Calibri" w:hAnsi="Calibri" w:cs="Times New Roman"/>
        </w:rPr>
        <w:tab/>
      </w:r>
      <w:r w:rsidRPr="00677412">
        <w:rPr>
          <w:rFonts w:ascii="Calibri" w:eastAsia="Calibri" w:hAnsi="Calibri" w:cs="Times New Roman"/>
        </w:rPr>
        <w:tab/>
      </w:r>
      <w:r w:rsidRPr="00677412">
        <w:rPr>
          <w:rFonts w:ascii="Times New Roman" w:eastAsia="Calibri" w:hAnsi="Times New Roman" w:cs="Times New Roman"/>
        </w:rPr>
        <w:t xml:space="preserve">                               ………..……………………………………</w:t>
      </w:r>
    </w:p>
    <w:p w14:paraId="7107B0B2" w14:textId="77777777" w:rsidR="00677412" w:rsidRPr="00677412" w:rsidRDefault="00677412" w:rsidP="00677412">
      <w:pPr>
        <w:ind w:left="5664" w:firstLine="708"/>
        <w:rPr>
          <w:rFonts w:ascii="Times New Roman" w:eastAsia="Calibri" w:hAnsi="Times New Roman" w:cs="Times New Roman"/>
          <w:sz w:val="18"/>
          <w:szCs w:val="18"/>
        </w:rPr>
      </w:pPr>
      <w:r w:rsidRPr="00677412">
        <w:rPr>
          <w:rFonts w:ascii="Times New Roman" w:eastAsia="Calibri" w:hAnsi="Times New Roman" w:cs="Times New Roman"/>
          <w:sz w:val="18"/>
          <w:szCs w:val="18"/>
        </w:rPr>
        <w:t>(podpis wnioskodawcy)</w:t>
      </w:r>
    </w:p>
    <w:p w14:paraId="1C7BFB28" w14:textId="77777777" w:rsidR="004E5E17" w:rsidRP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EEC3F" w14:textId="77777777" w:rsidR="005F593B" w:rsidRDefault="005F593B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A07FF" w14:textId="77777777" w:rsid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2731BD0C" w14:textId="77777777" w:rsidR="004E5E17" w:rsidRP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E2F0E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 xml:space="preserve">Oświadczam, że przyłącze/a zostało/y wykonane zgodnie z warunkami technicznymi, uzgodnionymi projektem budowlanym wykonawczym, zasadami sztuki budowlanej, obowiązującymi normami, przepisami, kryteriami i standardami obowiązującymi przy realizacji w/w robót. </w:t>
      </w:r>
    </w:p>
    <w:p w14:paraId="18D000AF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B6EFD2" w14:textId="77777777" w:rsid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Przyłącze wodociągowe:</w:t>
      </w:r>
    </w:p>
    <w:p w14:paraId="4B1B389C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E57931C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Średnica przyłącza wodociągowego: PE Ø …………………………</w:t>
      </w:r>
    </w:p>
    <w:p w14:paraId="30B37C3A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2. Długość przyłącza wodociągowego: …………………….. mb</w:t>
      </w:r>
    </w:p>
    <w:p w14:paraId="70B19C00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3. Zamontowano wodomierz                 Ø …….. nr ……………….......</w:t>
      </w:r>
    </w:p>
    <w:p w14:paraId="68BAB185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392F87" w14:textId="77777777" w:rsid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Przyłącze kanalizacyjne:</w:t>
      </w:r>
    </w:p>
    <w:p w14:paraId="75E143AD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DEE4ACB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Długość przyłącza kanalizacyjnego: ……………………  mb</w:t>
      </w:r>
    </w:p>
    <w:p w14:paraId="19B82CD5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9CAE1C" w14:textId="77777777"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D053FF" w14:textId="77777777" w:rsidR="004E5E17" w:rsidRDefault="004E5E1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331FB9" w14:textId="77777777" w:rsidR="004E5E17" w:rsidRDefault="004E5E1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14:paraId="5554DDFD" w14:textId="77777777" w:rsidR="004E5E17" w:rsidRPr="004E5E17" w:rsidRDefault="004E5E17" w:rsidP="004E5E17">
      <w:pPr>
        <w:pStyle w:val="Bezodstpw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Pieczęć firmowa wykonawcy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podpis wykonawcy</w:t>
      </w:r>
    </w:p>
    <w:p w14:paraId="33D50E53" w14:textId="77777777" w:rsidR="000440FC" w:rsidRDefault="000440FC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F9350B6" w14:textId="77777777" w:rsidR="00013B37" w:rsidRDefault="00013B3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054C1DA" w14:textId="77777777" w:rsidR="00677412" w:rsidRDefault="00677412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8BFF54" w14:textId="6EAF90D9" w:rsidR="000440FC" w:rsidRPr="00013B37" w:rsidRDefault="00013B3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13B37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12CF0F9C" w14:textId="77777777" w:rsidR="00013B37" w:rsidRPr="00013B37" w:rsidRDefault="00013B3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96A233" w14:textId="77777777" w:rsidR="00013B37" w:rsidRPr="00013B37" w:rsidRDefault="00013B3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3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13B37">
        <w:rPr>
          <w:rFonts w:ascii="Times New Roman" w:hAnsi="Times New Roman" w:cs="Times New Roman"/>
          <w:sz w:val="24"/>
          <w:szCs w:val="24"/>
        </w:rPr>
        <w:t>Mapa geodezyjna powykonawcza.</w:t>
      </w:r>
    </w:p>
    <w:sectPr w:rsidR="00013B37" w:rsidRPr="00013B37" w:rsidSect="00E83B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11F9" w14:textId="77777777" w:rsidR="002C6514" w:rsidRDefault="002C6514" w:rsidP="004E5E17">
      <w:pPr>
        <w:spacing w:after="0" w:line="240" w:lineRule="auto"/>
      </w:pPr>
      <w:r>
        <w:separator/>
      </w:r>
    </w:p>
  </w:endnote>
  <w:endnote w:type="continuationSeparator" w:id="0">
    <w:p w14:paraId="1F6C16C0" w14:textId="77777777" w:rsidR="002C6514" w:rsidRDefault="002C6514" w:rsidP="004E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995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93E8A23" w14:textId="77777777" w:rsidR="004E5E17" w:rsidRDefault="004E5E17">
            <w:pPr>
              <w:pStyle w:val="Stopka"/>
            </w:pPr>
            <w:r>
              <w:t xml:space="preserve">Strona </w:t>
            </w:r>
            <w:r w:rsidR="003A4C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4CB7">
              <w:rPr>
                <w:b/>
                <w:sz w:val="24"/>
                <w:szCs w:val="24"/>
              </w:rPr>
              <w:fldChar w:fldCharType="separate"/>
            </w:r>
            <w:r w:rsidR="001C0B53">
              <w:rPr>
                <w:b/>
                <w:noProof/>
              </w:rPr>
              <w:t>1</w:t>
            </w:r>
            <w:r w:rsidR="003A4CB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A4C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4CB7">
              <w:rPr>
                <w:b/>
                <w:sz w:val="24"/>
                <w:szCs w:val="24"/>
              </w:rPr>
              <w:fldChar w:fldCharType="separate"/>
            </w:r>
            <w:r w:rsidR="001C0B53">
              <w:rPr>
                <w:b/>
                <w:noProof/>
              </w:rPr>
              <w:t>2</w:t>
            </w:r>
            <w:r w:rsidR="003A4C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4605E1" w14:textId="77777777" w:rsidR="004E5E17" w:rsidRDefault="004E5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CB63" w14:textId="77777777" w:rsidR="002C6514" w:rsidRDefault="002C6514" w:rsidP="004E5E17">
      <w:pPr>
        <w:spacing w:after="0" w:line="240" w:lineRule="auto"/>
      </w:pPr>
      <w:r>
        <w:separator/>
      </w:r>
    </w:p>
  </w:footnote>
  <w:footnote w:type="continuationSeparator" w:id="0">
    <w:p w14:paraId="2337FA50" w14:textId="77777777" w:rsidR="002C6514" w:rsidRDefault="002C6514" w:rsidP="004E5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16"/>
    <w:multiLevelType w:val="hybridMultilevel"/>
    <w:tmpl w:val="645ED402"/>
    <w:lvl w:ilvl="0" w:tplc="2B34F55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05401E6B"/>
    <w:multiLevelType w:val="hybridMultilevel"/>
    <w:tmpl w:val="2EA82E3E"/>
    <w:lvl w:ilvl="0" w:tplc="71DA15E4">
      <w:start w:val="1"/>
      <w:numFmt w:val="decimal"/>
      <w:lvlText w:val="%1."/>
      <w:lvlJc w:val="left"/>
      <w:pPr>
        <w:ind w:left="476" w:hanging="188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4AEE2290">
      <w:start w:val="1"/>
      <w:numFmt w:val="upperRoman"/>
      <w:lvlText w:val="%2."/>
      <w:lvlJc w:val="left"/>
      <w:pPr>
        <w:ind w:left="669" w:hanging="193"/>
      </w:pPr>
      <w:rPr>
        <w:rFonts w:hint="default"/>
        <w:b/>
        <w:bCs/>
        <w:w w:val="75"/>
        <w:lang w:val="pl-PL" w:eastAsia="pl-PL" w:bidi="pl-PL"/>
      </w:rPr>
    </w:lvl>
    <w:lvl w:ilvl="2" w:tplc="4B00C8A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CE2A971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44B68408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87E00F86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E08CF306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C176490C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DEF6092E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num w:numId="1" w16cid:durableId="1326519942">
    <w:abstractNumId w:val="1"/>
  </w:num>
  <w:num w:numId="2" w16cid:durableId="979648411">
    <w:abstractNumId w:val="0"/>
  </w:num>
  <w:num w:numId="3" w16cid:durableId="73257806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C90"/>
    <w:rsid w:val="00013B37"/>
    <w:rsid w:val="000440FC"/>
    <w:rsid w:val="000C3D68"/>
    <w:rsid w:val="001C0B53"/>
    <w:rsid w:val="00244DAE"/>
    <w:rsid w:val="002C6514"/>
    <w:rsid w:val="003051EF"/>
    <w:rsid w:val="00307B9B"/>
    <w:rsid w:val="00311DCD"/>
    <w:rsid w:val="003406CA"/>
    <w:rsid w:val="0035789A"/>
    <w:rsid w:val="003A4CB7"/>
    <w:rsid w:val="003A6A6D"/>
    <w:rsid w:val="004B70E6"/>
    <w:rsid w:val="004E5E17"/>
    <w:rsid w:val="00527CBB"/>
    <w:rsid w:val="005B68B3"/>
    <w:rsid w:val="005F593B"/>
    <w:rsid w:val="00654875"/>
    <w:rsid w:val="00677412"/>
    <w:rsid w:val="006A49D6"/>
    <w:rsid w:val="007E3C79"/>
    <w:rsid w:val="008057B0"/>
    <w:rsid w:val="0085610A"/>
    <w:rsid w:val="008814D4"/>
    <w:rsid w:val="00CF48D7"/>
    <w:rsid w:val="00D127F5"/>
    <w:rsid w:val="00D61CEA"/>
    <w:rsid w:val="00D93576"/>
    <w:rsid w:val="00E020C6"/>
    <w:rsid w:val="00E57626"/>
    <w:rsid w:val="00E66C90"/>
    <w:rsid w:val="00E83B19"/>
    <w:rsid w:val="00E973B0"/>
    <w:rsid w:val="00F87B82"/>
    <w:rsid w:val="00F956E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920A"/>
  <w15:docId w15:val="{F676E1FD-2746-468D-89A6-49DB2096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6C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E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E17"/>
  </w:style>
  <w:style w:type="paragraph" w:styleId="Stopka">
    <w:name w:val="footer"/>
    <w:basedOn w:val="Normalny"/>
    <w:link w:val="StopkaZnak"/>
    <w:uiPriority w:val="99"/>
    <w:unhideWhenUsed/>
    <w:rsid w:val="004E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E17"/>
  </w:style>
  <w:style w:type="character" w:styleId="Hipercze">
    <w:name w:val="Hyperlink"/>
    <w:basedOn w:val="Domylnaczcionkaakapitu"/>
    <w:uiPriority w:val="99"/>
    <w:semiHidden/>
    <w:unhideWhenUsed/>
    <w:rsid w:val="005F5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Zakład Komunalny</cp:lastModifiedBy>
  <cp:revision>6</cp:revision>
  <cp:lastPrinted>2020-07-17T07:54:00Z</cp:lastPrinted>
  <dcterms:created xsi:type="dcterms:W3CDTF">2020-07-16T07:06:00Z</dcterms:created>
  <dcterms:modified xsi:type="dcterms:W3CDTF">2022-09-26T11:37:00Z</dcterms:modified>
</cp:coreProperties>
</file>